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1C1A90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1C1A90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1C1A90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1C1A90">
      <w:pPr>
        <w:pStyle w:val="a3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39243F" w:rsidRPr="00722DD8" w:rsidRDefault="0039243F" w:rsidP="00091DF0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91DF0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456DCB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4933FF" w:rsidP="0045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лютого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456D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4933FF" w:rsidRDefault="004933FF" w:rsidP="00456DCB">
      <w:pPr>
        <w:pStyle w:val="a8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56DCB">
      <w:pPr>
        <w:pStyle w:val="a8"/>
        <w:tabs>
          <w:tab w:val="left" w:pos="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</w:p>
    <w:p w:rsidR="004933FF" w:rsidRPr="004933FF" w:rsidRDefault="004933FF" w:rsidP="00456DCB">
      <w:pPr>
        <w:pStyle w:val="a8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з Інфекційного контролю  </w:t>
      </w:r>
    </w:p>
    <w:p w:rsidR="004933FF" w:rsidRPr="004933FF" w:rsidRDefault="004933FF" w:rsidP="00456DCB">
      <w:pPr>
        <w:pStyle w:val="a8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>комунального некомерційного</w:t>
      </w:r>
    </w:p>
    <w:p w:rsidR="004933FF" w:rsidRPr="004933FF" w:rsidRDefault="004933FF" w:rsidP="00456DCB">
      <w:pPr>
        <w:pStyle w:val="a8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підприємства «Срібнянський центр </w:t>
      </w:r>
    </w:p>
    <w:p w:rsidR="004933FF" w:rsidRPr="004933FF" w:rsidRDefault="004933FF" w:rsidP="00456DCB">
      <w:pPr>
        <w:pStyle w:val="a8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первинної медико-санітарної допомоги» </w:t>
      </w:r>
    </w:p>
    <w:p w:rsidR="004933FF" w:rsidRPr="004933FF" w:rsidRDefault="004933FF" w:rsidP="00456DCB">
      <w:pPr>
        <w:pStyle w:val="a8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>Срібнянської селищної ради на 2022-2023 роки</w:t>
      </w:r>
    </w:p>
    <w:p w:rsidR="004933FF" w:rsidRPr="004933FF" w:rsidRDefault="004933FF" w:rsidP="00456DCB">
      <w:pPr>
        <w:pStyle w:val="a8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33FF" w:rsidRDefault="004933FF" w:rsidP="00456DCB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933FF">
        <w:rPr>
          <w:rFonts w:ascii="Times New Roman" w:hAnsi="Times New Roman"/>
          <w:sz w:val="28"/>
          <w:szCs w:val="28"/>
        </w:rPr>
        <w:t>З метою удосконалення епідемічного контр</w:t>
      </w:r>
      <w:r w:rsidR="00456DCB">
        <w:rPr>
          <w:rFonts w:ascii="Times New Roman" w:hAnsi="Times New Roman"/>
          <w:sz w:val="28"/>
          <w:szCs w:val="28"/>
        </w:rPr>
        <w:t xml:space="preserve">олю за інфекціями, запобігання </w:t>
      </w:r>
      <w:r w:rsidRPr="004933FF">
        <w:rPr>
          <w:rFonts w:ascii="Times New Roman" w:hAnsi="Times New Roman"/>
          <w:sz w:val="28"/>
          <w:szCs w:val="28"/>
        </w:rPr>
        <w:t>поширенню інфекційних хвороб на території громади, керуючись п.22 ч.1</w:t>
      </w:r>
      <w:r w:rsidR="009C60C7">
        <w:rPr>
          <w:rFonts w:ascii="Times New Roman" w:hAnsi="Times New Roman"/>
          <w:sz w:val="28"/>
          <w:szCs w:val="28"/>
        </w:rPr>
        <w:t xml:space="preserve"> </w:t>
      </w:r>
      <w:r w:rsidRPr="004933FF">
        <w:rPr>
          <w:rFonts w:ascii="Times New Roman" w:hAnsi="Times New Roman"/>
          <w:sz w:val="28"/>
          <w:szCs w:val="28"/>
        </w:rPr>
        <w:t xml:space="preserve">ст.26, ч.1 ст.59 Закону України «Про місцеве самоврядування в Україні», селищна рада </w:t>
      </w:r>
      <w:r w:rsidRPr="004933FF">
        <w:rPr>
          <w:rFonts w:ascii="Times New Roman" w:hAnsi="Times New Roman"/>
          <w:b/>
          <w:sz w:val="28"/>
          <w:szCs w:val="28"/>
        </w:rPr>
        <w:t>вирішила:</w:t>
      </w:r>
      <w:r w:rsidRPr="004933FF">
        <w:rPr>
          <w:rFonts w:ascii="Times New Roman" w:hAnsi="Times New Roman"/>
          <w:sz w:val="28"/>
          <w:szCs w:val="28"/>
        </w:rPr>
        <w:t xml:space="preserve"> </w:t>
      </w:r>
    </w:p>
    <w:p w:rsidR="004933FF" w:rsidRPr="004933FF" w:rsidRDefault="004933FF" w:rsidP="00456DCB">
      <w:pPr>
        <w:pStyle w:val="a8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4933FF" w:rsidRDefault="004933FF" w:rsidP="00456DCB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33FF">
        <w:rPr>
          <w:rFonts w:ascii="Times New Roman" w:hAnsi="Times New Roman"/>
          <w:sz w:val="28"/>
          <w:szCs w:val="28"/>
        </w:rPr>
        <w:t>Затвердити Пр</w:t>
      </w:r>
      <w:r>
        <w:rPr>
          <w:rFonts w:ascii="Times New Roman" w:hAnsi="Times New Roman"/>
          <w:sz w:val="28"/>
          <w:szCs w:val="28"/>
        </w:rPr>
        <w:t>ограму з Інфекційного контролю</w:t>
      </w:r>
      <w:r w:rsidRPr="004933FF">
        <w:rPr>
          <w:rFonts w:ascii="Times New Roman" w:hAnsi="Times New Roman"/>
          <w:sz w:val="28"/>
          <w:szCs w:val="28"/>
        </w:rPr>
        <w:t xml:space="preserve"> комунального некомерційного підприємства «Срібнянський центр первинної медико-санітарної допомоги» Срібнянської селищної ради на 2022-2023 роки, що додається.</w:t>
      </w:r>
    </w:p>
    <w:p w:rsidR="004933FF" w:rsidRPr="004933FF" w:rsidRDefault="004933FF" w:rsidP="00456DCB">
      <w:pPr>
        <w:pStyle w:val="a8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56DCB">
      <w:pPr>
        <w:pStyle w:val="a8"/>
        <w:tabs>
          <w:tab w:val="left" w:pos="142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33FF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постійні комісії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4933FF" w:rsidRPr="004933FF" w:rsidRDefault="004933FF" w:rsidP="001C1A90">
      <w:pPr>
        <w:pStyle w:val="a8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1C1A9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0F0A85">
      <w:pPr>
        <w:pStyle w:val="a8"/>
        <w:tabs>
          <w:tab w:val="left" w:pos="9356"/>
        </w:tabs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C1A90">
        <w:rPr>
          <w:rFonts w:ascii="Times New Roman" w:hAnsi="Times New Roman"/>
          <w:b/>
          <w:sz w:val="28"/>
          <w:szCs w:val="28"/>
        </w:rPr>
        <w:t xml:space="preserve"> </w:t>
      </w:r>
      <w:r w:rsidR="000F0A85">
        <w:rPr>
          <w:rFonts w:ascii="Times New Roman" w:hAnsi="Times New Roman"/>
          <w:b/>
          <w:sz w:val="28"/>
          <w:szCs w:val="28"/>
        </w:rPr>
        <w:t xml:space="preserve">   </w:t>
      </w:r>
      <w:r w:rsidRPr="004933FF">
        <w:rPr>
          <w:rFonts w:ascii="Times New Roman" w:hAnsi="Times New Roman"/>
          <w:b/>
          <w:sz w:val="28"/>
          <w:szCs w:val="28"/>
        </w:rPr>
        <w:t>Олена ПАНЧЕНКО</w:t>
      </w:r>
    </w:p>
    <w:p w:rsidR="004933FF" w:rsidRPr="004933FF" w:rsidRDefault="004933FF" w:rsidP="004933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33FF" w:rsidRDefault="004933FF" w:rsidP="004933FF">
      <w:pPr>
        <w:rPr>
          <w:rFonts w:ascii="Times New Roman" w:hAnsi="Times New Roman"/>
          <w:sz w:val="28"/>
          <w:szCs w:val="28"/>
        </w:rPr>
      </w:pPr>
    </w:p>
    <w:p w:rsidR="004933FF" w:rsidRDefault="004933FF" w:rsidP="004933FF">
      <w:pPr>
        <w:rPr>
          <w:rFonts w:ascii="Times New Roman" w:hAnsi="Times New Roman"/>
          <w:sz w:val="28"/>
          <w:szCs w:val="28"/>
        </w:rPr>
      </w:pPr>
    </w:p>
    <w:p w:rsidR="00BD7181" w:rsidRDefault="004933FF" w:rsidP="004933FF">
      <w:pPr>
        <w:pStyle w:val="a8"/>
        <w:tabs>
          <w:tab w:val="left" w:pos="6237"/>
        </w:tabs>
      </w:pPr>
      <w:r>
        <w:t xml:space="preserve">                                                                                                                             </w:t>
      </w:r>
    </w:p>
    <w:p w:rsidR="000F0A85" w:rsidRDefault="00BD7181" w:rsidP="004933FF">
      <w:pPr>
        <w:pStyle w:val="a8"/>
        <w:tabs>
          <w:tab w:val="left" w:pos="6237"/>
        </w:tabs>
      </w:pPr>
      <w:r>
        <w:t xml:space="preserve">                                                                                                           </w:t>
      </w: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F0A85" w:rsidRDefault="000F0A85" w:rsidP="004933FF">
      <w:pPr>
        <w:pStyle w:val="a8"/>
        <w:tabs>
          <w:tab w:val="left" w:pos="6237"/>
        </w:tabs>
      </w:pPr>
    </w:p>
    <w:p w:rsidR="00091DF0" w:rsidRDefault="000F0A85" w:rsidP="00456DCB">
      <w:pPr>
        <w:pStyle w:val="a8"/>
        <w:tabs>
          <w:tab w:val="left" w:pos="142"/>
          <w:tab w:val="left" w:pos="6237"/>
        </w:tabs>
        <w:jc w:val="both"/>
      </w:pPr>
      <w:r>
        <w:t xml:space="preserve">                                                                                                            </w:t>
      </w:r>
      <w:r w:rsidR="00456DCB">
        <w:t xml:space="preserve">            </w:t>
      </w:r>
    </w:p>
    <w:p w:rsidR="004933FF" w:rsidRPr="004933FF" w:rsidRDefault="00091DF0" w:rsidP="00091DF0">
      <w:pPr>
        <w:pStyle w:val="a8"/>
        <w:tabs>
          <w:tab w:val="left" w:pos="142"/>
          <w:tab w:val="left" w:pos="6237"/>
        </w:tabs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 w:rsidR="004933FF" w:rsidRPr="004933FF">
        <w:rPr>
          <w:rFonts w:ascii="Times New Roman" w:hAnsi="Times New Roman"/>
          <w:sz w:val="28"/>
          <w:szCs w:val="28"/>
        </w:rPr>
        <w:t>ЗАТВЕРДЖЕНО</w:t>
      </w:r>
    </w:p>
    <w:p w:rsidR="004933FF" w:rsidRPr="004933FF" w:rsidRDefault="004933FF" w:rsidP="00091DF0">
      <w:pPr>
        <w:pStyle w:val="a8"/>
        <w:rPr>
          <w:rFonts w:ascii="Times New Roman" w:hAnsi="Times New Roman"/>
          <w:sz w:val="28"/>
          <w:szCs w:val="28"/>
        </w:rPr>
      </w:pPr>
      <w:r w:rsidRPr="004933F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56DC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Pr="004933FF">
        <w:rPr>
          <w:rFonts w:ascii="Times New Roman" w:hAnsi="Times New Roman"/>
          <w:sz w:val="28"/>
          <w:szCs w:val="28"/>
        </w:rPr>
        <w:t>чотирнадцятої</w:t>
      </w:r>
    </w:p>
    <w:p w:rsidR="004933FF" w:rsidRPr="004933FF" w:rsidRDefault="004933FF" w:rsidP="00091DF0">
      <w:pPr>
        <w:pStyle w:val="a8"/>
        <w:rPr>
          <w:rFonts w:ascii="Times New Roman" w:hAnsi="Times New Roman"/>
          <w:sz w:val="28"/>
          <w:szCs w:val="28"/>
        </w:rPr>
      </w:pPr>
      <w:r w:rsidRPr="004933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56DC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933FF">
        <w:rPr>
          <w:rFonts w:ascii="Times New Roman" w:hAnsi="Times New Roman"/>
          <w:sz w:val="28"/>
          <w:szCs w:val="28"/>
        </w:rPr>
        <w:t>сесії восьмого скликання</w:t>
      </w:r>
    </w:p>
    <w:p w:rsidR="004933FF" w:rsidRPr="004933FF" w:rsidRDefault="004933FF" w:rsidP="00091DF0">
      <w:pPr>
        <w:pStyle w:val="a8"/>
        <w:rPr>
          <w:rFonts w:ascii="Times New Roman" w:hAnsi="Times New Roman"/>
          <w:sz w:val="28"/>
          <w:szCs w:val="28"/>
        </w:rPr>
      </w:pPr>
      <w:r w:rsidRPr="004933F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56DC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933FF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4933FF" w:rsidRPr="004933FF" w:rsidRDefault="004933FF" w:rsidP="00091DF0">
      <w:pPr>
        <w:pStyle w:val="a8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4933F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56DCB">
        <w:rPr>
          <w:rFonts w:ascii="Times New Roman" w:hAnsi="Times New Roman"/>
          <w:sz w:val="28"/>
          <w:szCs w:val="28"/>
        </w:rPr>
        <w:t xml:space="preserve">            </w:t>
      </w:r>
      <w:r w:rsidR="007C15B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04 </w:t>
      </w:r>
      <w:r w:rsidRPr="004933FF">
        <w:rPr>
          <w:rFonts w:ascii="Times New Roman" w:hAnsi="Times New Roman"/>
          <w:sz w:val="28"/>
          <w:szCs w:val="28"/>
        </w:rPr>
        <w:t>лютого 2022 р.</w:t>
      </w:r>
    </w:p>
    <w:p w:rsidR="004933FF" w:rsidRDefault="004933FF" w:rsidP="00091DF0">
      <w:pPr>
        <w:rPr>
          <w:sz w:val="28"/>
          <w:szCs w:val="28"/>
        </w:rPr>
      </w:pPr>
    </w:p>
    <w:p w:rsidR="004933FF" w:rsidRDefault="004933FF" w:rsidP="004933FF">
      <w:pPr>
        <w:rPr>
          <w:sz w:val="28"/>
          <w:szCs w:val="28"/>
        </w:rPr>
      </w:pPr>
    </w:p>
    <w:p w:rsidR="004933FF" w:rsidRDefault="004933FF" w:rsidP="004933FF">
      <w:pPr>
        <w:rPr>
          <w:sz w:val="28"/>
          <w:szCs w:val="28"/>
        </w:rPr>
      </w:pPr>
    </w:p>
    <w:p w:rsidR="004933FF" w:rsidRDefault="004933FF" w:rsidP="004933FF">
      <w:pPr>
        <w:rPr>
          <w:sz w:val="28"/>
          <w:szCs w:val="28"/>
        </w:rPr>
      </w:pPr>
    </w:p>
    <w:p w:rsidR="004933FF" w:rsidRDefault="004933FF" w:rsidP="004933FF">
      <w:pPr>
        <w:rPr>
          <w:sz w:val="28"/>
          <w:szCs w:val="28"/>
        </w:rPr>
      </w:pPr>
    </w:p>
    <w:p w:rsidR="004933FF" w:rsidRPr="004933FF" w:rsidRDefault="004933FF" w:rsidP="004933FF">
      <w:pPr>
        <w:jc w:val="center"/>
        <w:rPr>
          <w:rFonts w:ascii="Times New Roman" w:hAnsi="Times New Roman"/>
          <w:b/>
          <w:sz w:val="32"/>
          <w:szCs w:val="32"/>
        </w:rPr>
      </w:pPr>
      <w:r w:rsidRPr="004933FF">
        <w:rPr>
          <w:rFonts w:ascii="Times New Roman" w:hAnsi="Times New Roman"/>
          <w:b/>
          <w:sz w:val="32"/>
          <w:szCs w:val="32"/>
        </w:rPr>
        <w:t>П Р О Г Р А М А</w:t>
      </w:r>
    </w:p>
    <w:p w:rsidR="004933FF" w:rsidRPr="004933FF" w:rsidRDefault="004933FF" w:rsidP="004933FF">
      <w:pPr>
        <w:jc w:val="center"/>
        <w:rPr>
          <w:rFonts w:ascii="Times New Roman" w:hAnsi="Times New Roman"/>
          <w:b/>
          <w:sz w:val="16"/>
          <w:szCs w:val="16"/>
        </w:rPr>
      </w:pPr>
    </w:p>
    <w:p w:rsidR="004933FF" w:rsidRPr="004933FF" w:rsidRDefault="004933FF" w:rsidP="004933FF">
      <w:pPr>
        <w:jc w:val="center"/>
        <w:rPr>
          <w:rFonts w:ascii="Times New Roman" w:hAnsi="Times New Roman"/>
          <w:b/>
          <w:sz w:val="32"/>
          <w:szCs w:val="32"/>
        </w:rPr>
      </w:pPr>
      <w:r w:rsidRPr="004933FF">
        <w:rPr>
          <w:rFonts w:ascii="Times New Roman" w:hAnsi="Times New Roman"/>
          <w:b/>
          <w:sz w:val="32"/>
          <w:szCs w:val="32"/>
        </w:rPr>
        <w:t>з Інфекційного контролю комунального некомерційного підприємства «Срібнянський центр первинної медико-санітарної допомоги» Срібнянської селищної ради на 2022-2023 роки</w:t>
      </w:r>
    </w:p>
    <w:p w:rsidR="004933FF" w:rsidRPr="002A47D1" w:rsidRDefault="004933FF" w:rsidP="004933FF">
      <w:pPr>
        <w:jc w:val="center"/>
        <w:rPr>
          <w:b/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Default="004933FF" w:rsidP="004933FF">
      <w:pPr>
        <w:jc w:val="center"/>
        <w:rPr>
          <w:sz w:val="40"/>
          <w:szCs w:val="40"/>
        </w:rPr>
      </w:pPr>
    </w:p>
    <w:p w:rsidR="004933FF" w:rsidRPr="004933FF" w:rsidRDefault="004933FF" w:rsidP="004933F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33FF">
        <w:rPr>
          <w:rFonts w:ascii="Times New Roman" w:hAnsi="Times New Roman"/>
          <w:sz w:val="28"/>
          <w:szCs w:val="28"/>
        </w:rPr>
        <w:t>смт</w:t>
      </w:r>
      <w:proofErr w:type="spellEnd"/>
      <w:r w:rsidRPr="004933FF">
        <w:rPr>
          <w:rFonts w:ascii="Times New Roman" w:hAnsi="Times New Roman"/>
          <w:sz w:val="28"/>
          <w:szCs w:val="28"/>
        </w:rPr>
        <w:t xml:space="preserve"> Срібне</w:t>
      </w:r>
    </w:p>
    <w:p w:rsidR="004933FF" w:rsidRPr="004933FF" w:rsidRDefault="004933FF" w:rsidP="00456DCB">
      <w:pPr>
        <w:jc w:val="center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Паспорт Програми з Інфекційного контролю комунального некомерційного підприємства «Срібнянський центр первинної медико-санітарної допомоги» Срібнянської селищної ради на 2022-2023 роки</w:t>
      </w:r>
    </w:p>
    <w:p w:rsidR="004933FF" w:rsidRPr="004933FF" w:rsidRDefault="004933FF" w:rsidP="004933FF">
      <w:pPr>
        <w:pStyle w:val="a6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Опис проблеми, на розв’язання якої спрямована Програма.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Мета Програми.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Обгрунтування  шляхів і засобів розв’язання проблеми, строки виконання Програми.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Обсяг та джерела фінансування Програми.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Pr="004933FF" w:rsidRDefault="004933FF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Очікувані результати виконання Програми.</w:t>
      </w:r>
    </w:p>
    <w:p w:rsidR="004933FF" w:rsidRPr="004933FF" w:rsidRDefault="004933FF" w:rsidP="004933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933FF" w:rsidRDefault="00B81A72" w:rsidP="004933F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81A72">
        <w:rPr>
          <w:sz w:val="28"/>
          <w:szCs w:val="28"/>
          <w:lang w:val="uk-UA"/>
        </w:rPr>
        <w:t xml:space="preserve">Контроль за виконанням Програми </w:t>
      </w:r>
    </w:p>
    <w:p w:rsidR="00B81A72" w:rsidRPr="00B81A72" w:rsidRDefault="00B81A72" w:rsidP="00B81A72">
      <w:pPr>
        <w:pStyle w:val="a6"/>
        <w:rPr>
          <w:sz w:val="28"/>
          <w:szCs w:val="28"/>
          <w:lang w:val="uk-UA"/>
        </w:rPr>
      </w:pPr>
    </w:p>
    <w:p w:rsidR="00B81A72" w:rsidRPr="00B81A72" w:rsidRDefault="00B81A72" w:rsidP="00B81A72">
      <w:pPr>
        <w:pStyle w:val="a6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81A72" w:rsidRPr="004933FF" w:rsidRDefault="00B81A72" w:rsidP="00B81A72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933FF">
        <w:rPr>
          <w:sz w:val="28"/>
          <w:szCs w:val="28"/>
          <w:lang w:val="uk-UA"/>
        </w:rPr>
        <w:t>Основні завдання та напрямки Програми.</w:t>
      </w:r>
    </w:p>
    <w:p w:rsidR="004933FF" w:rsidRPr="004933FF" w:rsidRDefault="004933FF" w:rsidP="00B81A72">
      <w:pPr>
        <w:pStyle w:val="a6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933FF" w:rsidRPr="004933FF" w:rsidRDefault="004933FF" w:rsidP="004933FF">
      <w:pPr>
        <w:pStyle w:val="a6"/>
        <w:jc w:val="both"/>
        <w:rPr>
          <w:sz w:val="28"/>
          <w:szCs w:val="28"/>
          <w:lang w:val="uk-UA"/>
        </w:rPr>
      </w:pPr>
    </w:p>
    <w:p w:rsidR="00456DCB" w:rsidRDefault="00456DCB" w:rsidP="009C60C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DF0" w:rsidRDefault="00091DF0" w:rsidP="009C60C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33FF" w:rsidRPr="00091DF0" w:rsidRDefault="004933FF" w:rsidP="00091DF0">
      <w:pPr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091DF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Програми з </w:t>
      </w:r>
      <w:r w:rsidRPr="00091DF0">
        <w:rPr>
          <w:rFonts w:ascii="Times New Roman" w:hAnsi="Times New Roman"/>
          <w:b/>
          <w:sz w:val="28"/>
          <w:szCs w:val="28"/>
        </w:rPr>
        <w:t>Інфекційного контролю комунального некомерційного підприємства «Срібнянський центр первинної медико-санітарної допомоги» Срібнянської селищної ради на 2022-2023 роки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left="720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 xml:space="preserve">            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161"/>
        <w:gridCol w:w="5793"/>
      </w:tblGrid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 xml:space="preserve">Срібнянська селищна рада,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КНП «Срібнянський ЦПМСД»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Підстава для прийняття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Закон України «Про забезпечення санітарного та епідемічного благополуччя населення»</w:t>
            </w: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 xml:space="preserve">Наказ МОЗ України від 17.03.2015 № 148 «Про затвердження Порядку підтвердження зв’язку зараження ВІЛ-інфекцією з виконанням працівником своїх професійних обов’язків» </w:t>
            </w: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left="720" w:right="348"/>
              <w:jc w:val="both"/>
              <w:rPr>
                <w:sz w:val="28"/>
                <w:szCs w:val="28"/>
              </w:rPr>
            </w:pPr>
            <w:r w:rsidRPr="00091DF0">
              <w:rPr>
                <w:sz w:val="28"/>
                <w:szCs w:val="28"/>
              </w:rPr>
              <w:t> </w:t>
            </w:r>
          </w:p>
          <w:p w:rsidR="004933FF" w:rsidRPr="00091DF0" w:rsidRDefault="004933FF" w:rsidP="00091DF0">
            <w:pPr>
              <w:pStyle w:val="a3"/>
              <w:shd w:val="clear" w:color="auto" w:fill="FFFFFF"/>
              <w:spacing w:before="0" w:beforeAutospacing="0" w:after="0" w:afterAutospacing="0"/>
              <w:ind w:right="348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Наказ МОЗ України від 12.03.2007  № 113 «Про затвердження методичних вказівок планування заходів щодо попередження занесення і поширення в Україні</w:t>
            </w:r>
            <w:r w:rsidR="00BF16A8" w:rsidRPr="00091DF0">
              <w:rPr>
                <w:color w:val="000000"/>
                <w:sz w:val="28"/>
                <w:szCs w:val="28"/>
              </w:rPr>
              <w:t xml:space="preserve"> небезпечних інфекційних хвороб</w:t>
            </w:r>
            <w:r w:rsidRPr="00091DF0">
              <w:rPr>
                <w:color w:val="000000"/>
                <w:sz w:val="28"/>
                <w:szCs w:val="28"/>
              </w:rPr>
              <w:t xml:space="preserve">» </w:t>
            </w:r>
          </w:p>
          <w:p w:rsidR="004933FF" w:rsidRPr="00091DF0" w:rsidRDefault="004933FF" w:rsidP="00091DF0">
            <w:pPr>
              <w:pStyle w:val="a3"/>
              <w:shd w:val="clear" w:color="auto" w:fill="FFFFFF"/>
              <w:tabs>
                <w:tab w:val="left" w:pos="1680"/>
              </w:tabs>
              <w:spacing w:before="0" w:beforeAutospacing="0" w:after="0" w:afterAutospacing="0"/>
              <w:ind w:left="720" w:right="348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ab/>
            </w:r>
            <w:r w:rsidRPr="00091DF0">
              <w:rPr>
                <w:sz w:val="28"/>
                <w:szCs w:val="28"/>
              </w:rPr>
              <w:t> 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BF16A8" w:rsidP="00091DF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>Срібнянська селищна рада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BF16A8" w:rsidP="00091DF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>Срібнянська селищна рада</w:t>
            </w:r>
            <w:r w:rsidR="004933FF" w:rsidRPr="00091DF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 xml:space="preserve">Срібнянська селищна рада,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Cs/>
                <w:color w:val="000000"/>
                <w:sz w:val="28"/>
                <w:szCs w:val="28"/>
              </w:rPr>
              <w:t>КНП «Срібнянський ЦПМСД</w:t>
            </w:r>
            <w:r w:rsidRPr="00091DF0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2022-2023 роки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Місцевий бюджет, кошти інших джерел</w:t>
            </w:r>
            <w:r w:rsidR="009B6CD4" w:rsidRPr="00091DF0">
              <w:rPr>
                <w:color w:val="000000"/>
                <w:sz w:val="28"/>
                <w:szCs w:val="28"/>
              </w:rPr>
              <w:t>,</w:t>
            </w:r>
            <w:r w:rsidRPr="00091DF0">
              <w:rPr>
                <w:color w:val="000000"/>
                <w:sz w:val="28"/>
                <w:szCs w:val="28"/>
              </w:rPr>
              <w:t xml:space="preserve"> не заборонених законодавством України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  всього: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1DF0">
              <w:rPr>
                <w:color w:val="000000"/>
                <w:sz w:val="28"/>
                <w:szCs w:val="28"/>
              </w:rPr>
              <w:lastRenderedPageBreak/>
              <w:t>в.т.ч</w:t>
            </w:r>
            <w:proofErr w:type="spellEnd"/>
            <w:r w:rsidRPr="00091DF0">
              <w:rPr>
                <w:color w:val="000000"/>
                <w:sz w:val="28"/>
                <w:szCs w:val="28"/>
              </w:rPr>
              <w:t xml:space="preserve">.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2022рік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lastRenderedPageBreak/>
              <w:t>  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BF16A8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 xml:space="preserve">124 </w:t>
            </w:r>
            <w:proofErr w:type="spellStart"/>
            <w:r w:rsidRPr="00091DF0">
              <w:rPr>
                <w:color w:val="000000"/>
                <w:sz w:val="28"/>
                <w:szCs w:val="28"/>
              </w:rPr>
              <w:t>тис.грн</w:t>
            </w:r>
            <w:proofErr w:type="spellEnd"/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33FF" w:rsidRPr="00091DF0" w:rsidRDefault="00BF16A8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 xml:space="preserve">52 </w:t>
            </w:r>
            <w:proofErr w:type="spellStart"/>
            <w:r w:rsidRPr="00091DF0">
              <w:rPr>
                <w:color w:val="000000"/>
                <w:sz w:val="28"/>
                <w:szCs w:val="28"/>
              </w:rPr>
              <w:t>тис.грн</w:t>
            </w:r>
            <w:proofErr w:type="spellEnd"/>
          </w:p>
          <w:p w:rsidR="004933FF" w:rsidRPr="00091DF0" w:rsidRDefault="00BF16A8" w:rsidP="00091D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 xml:space="preserve">72 </w:t>
            </w:r>
            <w:proofErr w:type="spellStart"/>
            <w:r w:rsidRPr="00091DF0">
              <w:rPr>
                <w:color w:val="000000"/>
                <w:sz w:val="28"/>
                <w:szCs w:val="28"/>
              </w:rPr>
              <w:t>тис.грн</w:t>
            </w:r>
            <w:proofErr w:type="spellEnd"/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91DF0">
        <w:rPr>
          <w:sz w:val="28"/>
          <w:szCs w:val="28"/>
        </w:rPr>
        <w:lastRenderedPageBreak/>
        <w:t> </w:t>
      </w:r>
    </w:p>
    <w:p w:rsidR="004933FF" w:rsidRPr="00091DF0" w:rsidRDefault="004933FF" w:rsidP="00091DF0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>2. Опис проблеми, на розв’язання якої спрямована Програма</w:t>
      </w:r>
    </w:p>
    <w:p w:rsidR="004933FF" w:rsidRPr="00091DF0" w:rsidRDefault="004933FF" w:rsidP="00091DF0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       Складна епідемічна ситуація вимагає підвищеної уваги до запобігання поширенню інфекцій і посилює вимоги до якості дезінфекції виробів медичного призначення, інструментів і місць  надання первинної медичної допомоги та проведення  у структурних підрозділах  КНП «Срібнянський ЦПМСД» заходів, спрямованих на забезпечення інфекційної безпеки.</w:t>
      </w:r>
    </w:p>
    <w:p w:rsidR="004933FF" w:rsidRPr="00091DF0" w:rsidRDefault="004933FF" w:rsidP="00091DF0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>3.  Мета Програми</w:t>
      </w:r>
    </w:p>
    <w:p w:rsidR="004933FF" w:rsidRPr="00091DF0" w:rsidRDefault="004933FF" w:rsidP="00091DF0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 xml:space="preserve">       Метою Програми з Інфекційного контролю  КНП «Срібнянський ЦПМСД» на 2021-2023 роки (далі – Програма) є поліпшення епідеміологічної ситуації в напрямі зменшення загальної кількості хворих на туберкульоз, ВІЛ, запобіганню поширення небезпечних інфекційних хвороб (в т. ч. COVID-19), зниження рівня захворюваності та смертності від них, </w:t>
      </w:r>
      <w:proofErr w:type="spellStart"/>
      <w:r w:rsidRPr="00091DF0">
        <w:rPr>
          <w:color w:val="000000"/>
          <w:sz w:val="28"/>
          <w:szCs w:val="28"/>
        </w:rPr>
        <w:t>ко-інфекціі</w:t>
      </w:r>
      <w:proofErr w:type="spellEnd"/>
      <w:r w:rsidRPr="00091DF0">
        <w:rPr>
          <w:color w:val="000000"/>
          <w:sz w:val="28"/>
          <w:szCs w:val="28"/>
        </w:rPr>
        <w:t xml:space="preserve"> (туберкульоз/ВІЛ-інфекція), темпів поширення </w:t>
      </w:r>
      <w:proofErr w:type="spellStart"/>
      <w:r w:rsidRPr="00091DF0">
        <w:rPr>
          <w:color w:val="000000"/>
          <w:sz w:val="28"/>
          <w:szCs w:val="28"/>
        </w:rPr>
        <w:t>мультирезистентного</w:t>
      </w:r>
      <w:proofErr w:type="spellEnd"/>
      <w:r w:rsidRPr="00091DF0">
        <w:rPr>
          <w:color w:val="000000"/>
          <w:sz w:val="28"/>
          <w:szCs w:val="28"/>
        </w:rPr>
        <w:t xml:space="preserve"> туберкульозу шляхом реалізації державної політики, що ґрунтується на принципах забезпечення загального та рівного доступу населення до якісних послуг з профілактики, діагностики та лікування туберкульозу, ВІЛ та особливо небезпечних інфекцій. </w:t>
      </w:r>
    </w:p>
    <w:p w:rsidR="004933FF" w:rsidRPr="00091DF0" w:rsidRDefault="004933FF" w:rsidP="00091DF0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>4. Обґрунтування шляхів і засобів розв’язання проблеми, строки виконання Програми</w:t>
      </w:r>
    </w:p>
    <w:p w:rsidR="004933FF" w:rsidRPr="00091DF0" w:rsidRDefault="004933FF" w:rsidP="00091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 xml:space="preserve">        Головними шляхами розв’язання проблем Програми є безумовне дотримання законодавчих та нормативних документів з питань інфекційного контролю. З цією метою буде реалізований комплекс заходів, спрямованих на: 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розробку стандартів інфекційного контролю (ІК);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проведення комплексного планування та фінансування заходів інфекційного контролю;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організацію підготовки медичних працівників із засад інфекційного контролю;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забезпечення проектування, будівництва, ремонту з урахуванням вимог інфекційного контролю;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залучення громадянського суспільства, інформування населення щодо заходів безпеки (соціальна реклама);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моніторинг і оцінювання ефективності заходів інфекційного контролю на всіх рівнях системи медичної допомоги;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проведення операційних досліджень, спрямованих на прийняття управлінських рішень у сфері інфекційного контролю;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видання відповідних наказів з інфекційного контролю 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складання плану інфекційного контролю;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lastRenderedPageBreak/>
        <w:t>забезпечення своєчасної діагностики пацієнтів та призначення необхідного лікування;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своєчасна ізоляція хворих, які становлять епідемічну небезпеку;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навчання хворих етикету кашлю і заходам респіраторної гігієни;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профілактику серед медичних працівників.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оцінювання технічного стану та матеріального забезпечення закладу з питань ІК  із подальшим складанням відповідного кошторису;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дотримання заходів щодо охорони праці та особистої гігієни працівниками амбулаторій;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регулярне оцінювання ризиків поширення інфекції в відокремлених структурних підрозділах «Закладу» під час проведення процедур і маніпуляцій та для працівників і відвідувачів;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розробку алгоритмів безпечного робочого процесу, впровадження та контроль їх виконання персоналом, пацієнтами та відвідувачами;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проведення регулярного навчання працівників КНП «Срібнянський ЦПМСД», санітарно-просвітницької роботи з пацієнтами та населенням;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дотримання критеріїв госпіталізації; </w:t>
      </w:r>
    </w:p>
    <w:p w:rsidR="004933FF" w:rsidRPr="00091DF0" w:rsidRDefault="004933FF" w:rsidP="00091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проведення оцінювання якості впровадження інфекційного контролю на робочому місці.</w:t>
      </w:r>
    </w:p>
    <w:p w:rsidR="004933FF" w:rsidRPr="00091DF0" w:rsidRDefault="004933FF" w:rsidP="00091DF0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091DF0">
        <w:rPr>
          <w:color w:val="000000"/>
          <w:sz w:val="28"/>
          <w:szCs w:val="28"/>
        </w:rPr>
        <w:t>        Програма діє впродовж 2022-2023 років.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left="720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>5. Обсяг та джерела фінансування Програми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4714"/>
      </w:tblGrid>
      <w:tr w:rsidR="004933FF" w:rsidRPr="00091DF0" w:rsidTr="009C60C7">
        <w:trPr>
          <w:tblCellSpacing w:w="0" w:type="dxa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  <w:p w:rsidR="004933FF" w:rsidRPr="00091DF0" w:rsidRDefault="004933FF" w:rsidP="00091DF0">
            <w:pPr>
              <w:pStyle w:val="a3"/>
              <w:spacing w:before="0" w:beforeAutospacing="0" w:after="160" w:afterAutospacing="0" w:line="25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всього:</w:t>
            </w:r>
          </w:p>
          <w:p w:rsidR="004933FF" w:rsidRPr="00091DF0" w:rsidRDefault="004933FF" w:rsidP="00091DF0">
            <w:pPr>
              <w:pStyle w:val="a3"/>
              <w:spacing w:before="0" w:beforeAutospacing="0" w:after="160" w:afterAutospacing="0" w:line="25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160" w:afterAutospacing="0" w:line="25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в.т.ч.2022 рік</w:t>
            </w:r>
          </w:p>
          <w:p w:rsidR="004933FF" w:rsidRPr="00091DF0" w:rsidRDefault="004933FF" w:rsidP="00091DF0">
            <w:pPr>
              <w:pStyle w:val="a3"/>
              <w:spacing w:before="0" w:beforeAutospacing="0" w:after="160" w:afterAutospacing="0" w:line="256" w:lineRule="auto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 xml:space="preserve">          2023 рік</w:t>
            </w:r>
          </w:p>
          <w:p w:rsidR="004933FF" w:rsidRPr="00091DF0" w:rsidRDefault="004933FF" w:rsidP="00091DF0">
            <w:pPr>
              <w:pStyle w:val="a3"/>
              <w:spacing w:before="0" w:beforeAutospacing="0" w:after="160" w:afterAutospacing="0" w:line="256" w:lineRule="auto"/>
              <w:jc w:val="both"/>
              <w:rPr>
                <w:sz w:val="28"/>
                <w:szCs w:val="28"/>
              </w:rPr>
            </w:pPr>
            <w:r w:rsidRPr="00091DF0">
              <w:rPr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Витрати на виконання Програми, тис. грн..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91DF0">
              <w:rPr>
                <w:b/>
                <w:sz w:val="28"/>
                <w:szCs w:val="28"/>
              </w:rPr>
              <w:t xml:space="preserve">124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91DF0">
              <w:rPr>
                <w:b/>
                <w:sz w:val="28"/>
                <w:szCs w:val="28"/>
              </w:rPr>
              <w:t xml:space="preserve">52 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91DF0">
              <w:rPr>
                <w:b/>
                <w:sz w:val="28"/>
                <w:szCs w:val="28"/>
              </w:rPr>
              <w:t>72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91DF0">
        <w:rPr>
          <w:sz w:val="28"/>
          <w:szCs w:val="28"/>
        </w:rPr>
        <w:t> 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right="-143"/>
        <w:jc w:val="both"/>
        <w:rPr>
          <w:sz w:val="28"/>
          <w:szCs w:val="28"/>
        </w:rPr>
      </w:pPr>
      <w:r w:rsidRPr="00091DF0">
        <w:rPr>
          <w:b/>
          <w:bCs/>
          <w:color w:val="000000"/>
          <w:sz w:val="28"/>
          <w:szCs w:val="28"/>
        </w:rPr>
        <w:t>6. Очікувані результати виконання Програми</w:t>
      </w:r>
      <w:r w:rsidRPr="00091DF0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072"/>
        <w:gridCol w:w="1247"/>
        <w:gridCol w:w="1425"/>
        <w:gridCol w:w="936"/>
        <w:gridCol w:w="2192"/>
      </w:tblGrid>
      <w:tr w:rsidR="004933FF" w:rsidRPr="00091DF0" w:rsidTr="009C60C7">
        <w:trPr>
          <w:tblCellSpacing w:w="0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№</w:t>
            </w:r>
          </w:p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одиниця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Дані на початок дії Програми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Всього за період дії Програми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t>5.1.Показники продукту Програми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 xml:space="preserve">Кількість осіб, які за </w:t>
            </w:r>
            <w:r w:rsidRPr="00091DF0">
              <w:rPr>
                <w:color w:val="000000"/>
                <w:sz w:val="28"/>
                <w:szCs w:val="28"/>
              </w:rPr>
              <w:lastRenderedPageBreak/>
              <w:t>рахунок Програми будуть отримувати комплекс діагностичних, лікувальних та профілактичних втручань, що передбачені галузевими стандартами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lastRenderedPageBreak/>
              <w:t>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sz w:val="28"/>
                <w:szCs w:val="28"/>
              </w:rPr>
              <w:t>10478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sz w:val="28"/>
                <w:szCs w:val="28"/>
              </w:rPr>
              <w:t>10478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sz w:val="28"/>
                <w:szCs w:val="28"/>
              </w:rPr>
              <w:t>10478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b/>
                <w:bCs/>
                <w:color w:val="000000"/>
                <w:sz w:val="28"/>
                <w:szCs w:val="28"/>
              </w:rPr>
              <w:lastRenderedPageBreak/>
              <w:t>5.2.Показники якості програми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Рівень інформативності населення з  питань інфекційного контролю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Охоплення пацієнтів лабораторними та діагностичними дослідженнями у межах ПМГ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933FF" w:rsidRPr="00091DF0" w:rsidTr="009C60C7">
        <w:trPr>
          <w:tblCellSpacing w:w="0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Відсоток охоплення груп пацієнтів з підвищеним ризиком розвитку інфекційних захворювань у межах ПМГ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FF" w:rsidRPr="00091DF0" w:rsidRDefault="004933FF" w:rsidP="00091D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DF0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b/>
          <w:sz w:val="28"/>
          <w:szCs w:val="28"/>
        </w:rPr>
      </w:pPr>
      <w:r w:rsidRPr="00091DF0">
        <w:rPr>
          <w:b/>
          <w:sz w:val="28"/>
          <w:szCs w:val="28"/>
        </w:rPr>
        <w:t>7. Контроль за виконанням Програми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firstLine="567"/>
        <w:jc w:val="both"/>
        <w:rPr>
          <w:sz w:val="28"/>
          <w:szCs w:val="28"/>
        </w:rPr>
      </w:pPr>
      <w:r w:rsidRPr="00091DF0">
        <w:rPr>
          <w:sz w:val="28"/>
          <w:szCs w:val="28"/>
        </w:rPr>
        <w:t>Контроль за виконанням Програми покладається на постійну комісію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firstLine="567"/>
        <w:jc w:val="both"/>
        <w:rPr>
          <w:sz w:val="28"/>
          <w:szCs w:val="28"/>
        </w:rPr>
      </w:pPr>
      <w:r w:rsidRPr="00091DF0">
        <w:rPr>
          <w:sz w:val="28"/>
          <w:szCs w:val="28"/>
        </w:rPr>
        <w:t>Організація виконання заходів Програми забезпечується КНП «Срібнянський ЦПМСД»</w:t>
      </w: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tabs>
          <w:tab w:val="left" w:pos="567"/>
        </w:tabs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jc w:val="both"/>
        <w:rPr>
          <w:b/>
          <w:sz w:val="28"/>
          <w:szCs w:val="28"/>
        </w:rPr>
        <w:sectPr w:rsidR="004933FF" w:rsidRPr="00091DF0" w:rsidSect="000F0A85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4933FF" w:rsidRPr="00091DF0" w:rsidRDefault="004933FF" w:rsidP="00091DF0">
      <w:pPr>
        <w:pStyle w:val="a3"/>
        <w:spacing w:before="0" w:beforeAutospacing="0" w:after="160" w:afterAutospacing="0" w:line="256" w:lineRule="auto"/>
        <w:ind w:left="-567" w:firstLine="283"/>
        <w:jc w:val="center"/>
        <w:rPr>
          <w:b/>
          <w:sz w:val="28"/>
          <w:szCs w:val="28"/>
        </w:rPr>
      </w:pPr>
      <w:r w:rsidRPr="00091DF0">
        <w:rPr>
          <w:b/>
          <w:sz w:val="28"/>
          <w:szCs w:val="28"/>
        </w:rPr>
        <w:lastRenderedPageBreak/>
        <w:t>8. Основні завдання та напрямки Програми</w:t>
      </w:r>
    </w:p>
    <w:p w:rsidR="004933FF" w:rsidRPr="00091DF0" w:rsidRDefault="004933FF" w:rsidP="00091DF0">
      <w:pPr>
        <w:pStyle w:val="a6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05"/>
        <w:gridCol w:w="3641"/>
        <w:gridCol w:w="2734"/>
        <w:gridCol w:w="1559"/>
        <w:gridCol w:w="1374"/>
        <w:gridCol w:w="1795"/>
        <w:gridCol w:w="1789"/>
        <w:gridCol w:w="1789"/>
      </w:tblGrid>
      <w:tr w:rsidR="004933FF" w:rsidRPr="00091DF0" w:rsidTr="009A3B7E">
        <w:tc>
          <w:tcPr>
            <w:tcW w:w="705" w:type="dxa"/>
            <w:vMerge w:val="restart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41" w:type="dxa"/>
            <w:vMerge w:val="restart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Зміст заходів Програми</w:t>
            </w:r>
          </w:p>
        </w:tc>
        <w:tc>
          <w:tcPr>
            <w:tcW w:w="2734" w:type="dxa"/>
            <w:vMerge w:val="restart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Строки</w:t>
            </w:r>
          </w:p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374" w:type="dxa"/>
            <w:vMerge w:val="restart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 xml:space="preserve">Вид </w:t>
            </w:r>
          </w:p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5373" w:type="dxa"/>
            <w:gridSpan w:val="3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 xml:space="preserve">Орієнтований обсяг фінансування, </w:t>
            </w:r>
            <w:proofErr w:type="spellStart"/>
            <w:r w:rsidRPr="00091DF0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091DF0">
              <w:rPr>
                <w:sz w:val="28"/>
                <w:szCs w:val="28"/>
                <w:lang w:val="uk-UA"/>
              </w:rPr>
              <w:t>.</w:t>
            </w:r>
          </w:p>
        </w:tc>
      </w:tr>
      <w:tr w:rsidR="004933FF" w:rsidRPr="00091DF0" w:rsidTr="009A3B7E">
        <w:tc>
          <w:tcPr>
            <w:tcW w:w="705" w:type="dxa"/>
            <w:vMerge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vMerge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vMerge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89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89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2023</w:t>
            </w:r>
          </w:p>
        </w:tc>
      </w:tr>
      <w:tr w:rsidR="004933FF" w:rsidRPr="00091DF0" w:rsidTr="009A3B7E">
        <w:tc>
          <w:tcPr>
            <w:tcW w:w="705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</w:tcPr>
          <w:p w:rsidR="004933FF" w:rsidRPr="00091DF0" w:rsidRDefault="004933FF" w:rsidP="00091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F0">
              <w:rPr>
                <w:rFonts w:ascii="Times New Roman" w:hAnsi="Times New Roman"/>
                <w:sz w:val="28"/>
                <w:szCs w:val="28"/>
              </w:rPr>
              <w:t>Здійснення адміністративного  та лабораторного  контролю по впровадженню стандартів інфекційного контролю в підрозділах КНП «Срібнянський ЦПМСД»</w:t>
            </w:r>
          </w:p>
        </w:tc>
        <w:tc>
          <w:tcPr>
            <w:tcW w:w="2734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95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091DF0" w:rsidRDefault="004933FF" w:rsidP="00091DF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91DF0">
              <w:rPr>
                <w:sz w:val="28"/>
                <w:szCs w:val="28"/>
                <w:lang w:val="uk-UA"/>
              </w:rPr>
              <w:t>-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</w:tcPr>
          <w:p w:rsidR="004933FF" w:rsidRPr="00BF16A8" w:rsidRDefault="004933FF" w:rsidP="00BF16A8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F16A8">
              <w:rPr>
                <w:sz w:val="28"/>
                <w:szCs w:val="28"/>
                <w:lang w:val="uk-UA"/>
              </w:rPr>
              <w:t>Забезпечення навчання персоналу, пацієнтів їх родин, відвідувачів закладу здійсненню інфекційного контролю відповідно алгоритму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роботу з профілактики здорового способу життя через ЗМІ,офіційні сайти та соціальні мережі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</w:tcPr>
          <w:p w:rsidR="004933FF" w:rsidRPr="00343CA7" w:rsidRDefault="004933FF" w:rsidP="00BF16A8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персоналу підрозділів КНП «Срібнянський ЦПМСД» засобами індивідуального захисту  (маски,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респіратори, ізоляційні халати та костюми, шапочки, </w:t>
            </w:r>
            <w:proofErr w:type="spellStart"/>
            <w:r>
              <w:rPr>
                <w:sz w:val="28"/>
                <w:szCs w:val="28"/>
                <w:lang w:val="uk-UA"/>
              </w:rPr>
              <w:t>бахіли</w:t>
            </w:r>
            <w:proofErr w:type="spellEnd"/>
            <w:r>
              <w:rPr>
                <w:sz w:val="28"/>
                <w:szCs w:val="28"/>
                <w:lang w:val="uk-UA"/>
              </w:rPr>
              <w:t>, рукавички, захисні окуляри та щитки)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41" w:type="dxa"/>
          </w:tcPr>
          <w:p w:rsidR="004933FF" w:rsidRPr="00343CA7" w:rsidRDefault="004933FF" w:rsidP="00BF16A8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Дооснащення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кабінетів прийому  та пункту щеплень  </w:t>
            </w:r>
            <w:proofErr w:type="spellStart"/>
            <w:r>
              <w:rPr>
                <w:sz w:val="28"/>
                <w:szCs w:val="28"/>
                <w:lang w:val="uk-UA"/>
              </w:rPr>
              <w:t>бактеріоцидним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обладнанням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підрозділів КНП «Срібнянський ЦПМСД»  матеріальними ресурсами:</w:t>
            </w:r>
          </w:p>
          <w:p w:rsidR="004933FF" w:rsidRDefault="004933FF" w:rsidP="009A3B7E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дезінфікуючими засобами, </w:t>
            </w:r>
          </w:p>
          <w:p w:rsidR="004933FF" w:rsidRDefault="004933FF" w:rsidP="009A3B7E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ємностями для  відбору біологічного матеріалу, </w:t>
            </w:r>
          </w:p>
          <w:p w:rsidR="004933FF" w:rsidRPr="0084552D" w:rsidRDefault="004933FF" w:rsidP="009A3B7E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швидкими тестами на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BC1202">
              <w:rPr>
                <w:sz w:val="28"/>
                <w:szCs w:val="28"/>
              </w:rPr>
              <w:t>- 19</w:t>
            </w:r>
            <w:r>
              <w:rPr>
                <w:sz w:val="28"/>
                <w:szCs w:val="28"/>
                <w:lang w:val="uk-UA"/>
              </w:rPr>
              <w:t>,</w:t>
            </w:r>
            <w:r w:rsidRPr="0084552D">
              <w:rPr>
                <w:sz w:val="28"/>
                <w:szCs w:val="28"/>
                <w:lang w:val="uk-UA"/>
              </w:rPr>
              <w:t>грип, ВІЛ, гепатит В та С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41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дотримання заходів охорони праці пов’язаних з рівнем епідеміологічної ситуації в Срібнянській громаді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41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імупрофілактики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особам з груп медичного та </w:t>
            </w:r>
            <w:r>
              <w:rPr>
                <w:sz w:val="28"/>
                <w:szCs w:val="28"/>
                <w:lang w:val="uk-UA"/>
              </w:rPr>
              <w:lastRenderedPageBreak/>
              <w:t>епідемічного ризику, в т.ч. медичним працівникам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КНП «Срібнянський </w:t>
            </w:r>
            <w:r>
              <w:rPr>
                <w:sz w:val="28"/>
                <w:szCs w:val="28"/>
                <w:lang w:val="uk-UA"/>
              </w:rPr>
              <w:lastRenderedPageBreak/>
              <w:t>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2022-2023</w:t>
            </w:r>
          </w:p>
        </w:tc>
        <w:tc>
          <w:tcPr>
            <w:tcW w:w="1374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933FF" w:rsidTr="009A3B7E">
        <w:tc>
          <w:tcPr>
            <w:tcW w:w="70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41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туберкуліну для проведення ранньої діагностики туберкульозу у дітей з груп ризику та осередків туберкульозної інфекції</w:t>
            </w:r>
          </w:p>
        </w:tc>
        <w:tc>
          <w:tcPr>
            <w:tcW w:w="2734" w:type="dxa"/>
          </w:tcPr>
          <w:p w:rsidR="004933FF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  <w:tc>
          <w:tcPr>
            <w:tcW w:w="155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374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95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789" w:type="dxa"/>
          </w:tcPr>
          <w:p w:rsidR="004933FF" w:rsidRPr="00343CA7" w:rsidRDefault="004933FF" w:rsidP="009A3B7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4933FF" w:rsidRDefault="004933FF" w:rsidP="004933FF">
      <w:pPr>
        <w:pStyle w:val="a6"/>
        <w:jc w:val="both"/>
        <w:rPr>
          <w:sz w:val="36"/>
          <w:szCs w:val="36"/>
          <w:lang w:val="uk-UA"/>
        </w:rPr>
      </w:pPr>
    </w:p>
    <w:p w:rsidR="004933FF" w:rsidRDefault="004933FF" w:rsidP="004933FF">
      <w:pPr>
        <w:pStyle w:val="a6"/>
        <w:jc w:val="both"/>
        <w:rPr>
          <w:sz w:val="36"/>
          <w:szCs w:val="36"/>
          <w:lang w:val="uk-UA"/>
        </w:rPr>
      </w:pPr>
    </w:p>
    <w:p w:rsidR="004933FF" w:rsidRPr="004933FF" w:rsidRDefault="004933FF" w:rsidP="00BF16A8">
      <w:pPr>
        <w:ind w:left="-142" w:right="-173"/>
        <w:jc w:val="both"/>
        <w:rPr>
          <w:rFonts w:ascii="Times New Roman" w:hAnsi="Times New Roman"/>
          <w:b/>
          <w:sz w:val="28"/>
          <w:szCs w:val="28"/>
        </w:rPr>
      </w:pPr>
      <w:r w:rsidRPr="004933FF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F16A8">
        <w:rPr>
          <w:rFonts w:ascii="Times New Roman" w:hAnsi="Times New Roman"/>
          <w:b/>
          <w:sz w:val="28"/>
          <w:szCs w:val="28"/>
        </w:rPr>
        <w:t xml:space="preserve">  </w:t>
      </w:r>
      <w:r w:rsidRPr="004933FF">
        <w:rPr>
          <w:rFonts w:ascii="Times New Roman" w:hAnsi="Times New Roman"/>
          <w:b/>
          <w:sz w:val="28"/>
          <w:szCs w:val="28"/>
        </w:rPr>
        <w:t xml:space="preserve"> Олена  ПАНЧЕНКО</w:t>
      </w:r>
    </w:p>
    <w:p w:rsidR="004933FF" w:rsidRDefault="004933FF" w:rsidP="004933FF"/>
    <w:p w:rsidR="004933FF" w:rsidRPr="001C1A90" w:rsidRDefault="004933FF" w:rsidP="001C1A90">
      <w:pPr>
        <w:jc w:val="both"/>
        <w:rPr>
          <w:sz w:val="36"/>
          <w:szCs w:val="36"/>
        </w:rPr>
        <w:sectPr w:rsidR="004933FF" w:rsidRPr="001C1A90" w:rsidSect="00343CA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9243F" w:rsidRDefault="0039243F" w:rsidP="001C1A90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18"/>
    <w:multiLevelType w:val="hybridMultilevel"/>
    <w:tmpl w:val="2B96A3F2"/>
    <w:lvl w:ilvl="0" w:tplc="BDC4C26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3540"/>
    <w:multiLevelType w:val="hybridMultilevel"/>
    <w:tmpl w:val="03124BA0"/>
    <w:lvl w:ilvl="0" w:tplc="BAFA7D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1ECC"/>
    <w:multiLevelType w:val="multilevel"/>
    <w:tmpl w:val="59D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F7839"/>
    <w:multiLevelType w:val="hybridMultilevel"/>
    <w:tmpl w:val="C5BA2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059F0"/>
    <w:rsid w:val="00091DF0"/>
    <w:rsid w:val="000F0A85"/>
    <w:rsid w:val="001C1A90"/>
    <w:rsid w:val="0026189B"/>
    <w:rsid w:val="0036543A"/>
    <w:rsid w:val="0039243F"/>
    <w:rsid w:val="00456DCB"/>
    <w:rsid w:val="004933FF"/>
    <w:rsid w:val="00611121"/>
    <w:rsid w:val="007B08E5"/>
    <w:rsid w:val="007C15BB"/>
    <w:rsid w:val="009B6CD4"/>
    <w:rsid w:val="009C60C7"/>
    <w:rsid w:val="00B81A72"/>
    <w:rsid w:val="00BD7181"/>
    <w:rsid w:val="00BF16A8"/>
    <w:rsid w:val="00DE3C65"/>
    <w:rsid w:val="00F10E35"/>
    <w:rsid w:val="00F34A66"/>
    <w:rsid w:val="00F56138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933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933F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33F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2022-02-09T10:25:00Z</cp:lastPrinted>
  <dcterms:created xsi:type="dcterms:W3CDTF">2022-01-28T12:52:00Z</dcterms:created>
  <dcterms:modified xsi:type="dcterms:W3CDTF">2022-02-09T10:25:00Z</dcterms:modified>
</cp:coreProperties>
</file>